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7D" w:rsidRPr="00F32569" w:rsidRDefault="002203B0">
      <w:pPr>
        <w:rPr>
          <w:rFonts w:ascii="Arial" w:hAnsi="Arial" w:cs="Arial"/>
        </w:rPr>
      </w:pPr>
      <w:r w:rsidRPr="00F32569">
        <w:rPr>
          <w:rFonts w:ascii="Arial" w:hAnsi="Arial" w:cs="Arial"/>
        </w:rPr>
        <w:t>Conjunto de datos: Reglamento de los Mecanismos de Participación Ciudadana</w:t>
      </w:r>
    </w:p>
    <w:p w:rsidR="00361F87" w:rsidRDefault="00361F87">
      <w:pPr>
        <w:rPr>
          <w:rFonts w:ascii="Arial" w:hAnsi="Arial" w:cs="Arial"/>
        </w:rPr>
      </w:pPr>
      <w:r w:rsidRPr="00F32569">
        <w:rPr>
          <w:rFonts w:ascii="Arial" w:hAnsi="Arial" w:cs="Arial"/>
        </w:rPr>
        <w:t>Descripción: Reglas de organización interna de las Comisiones Consultivas de los aeropuertos, que conforman el Mecanismo de Participación Ciudadana</w:t>
      </w:r>
    </w:p>
    <w:p w:rsidR="00F32569" w:rsidRPr="00F32569" w:rsidRDefault="00F32569">
      <w:pPr>
        <w:rPr>
          <w:rFonts w:ascii="Arial" w:hAnsi="Arial" w:cs="Arial"/>
        </w:rPr>
      </w:pPr>
      <w:r>
        <w:rPr>
          <w:rFonts w:ascii="Arial" w:hAnsi="Arial" w:cs="Arial"/>
        </w:rPr>
        <w:t>Columna: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C2D78" w:rsidRPr="00F32569" w:rsidTr="001C2D78">
        <w:tc>
          <w:tcPr>
            <w:tcW w:w="3256" w:type="dxa"/>
          </w:tcPr>
          <w:p w:rsidR="001C2D78" w:rsidRPr="00F32569" w:rsidRDefault="001C2D78">
            <w:pPr>
              <w:rPr>
                <w:rFonts w:ascii="Arial" w:hAnsi="Arial" w:cs="Arial"/>
              </w:rPr>
            </w:pPr>
            <w:r w:rsidRPr="00F32569">
              <w:rPr>
                <w:rFonts w:ascii="Arial" w:hAnsi="Arial" w:cs="Arial"/>
              </w:rPr>
              <w:t>Reglamento de los mecanismos de participación ciudadana</w:t>
            </w:r>
          </w:p>
        </w:tc>
      </w:tr>
    </w:tbl>
    <w:p w:rsidR="001C2D78" w:rsidRDefault="001C2D78"/>
    <w:sectPr w:rsidR="001C2D78" w:rsidSect="001C2D7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2"/>
    <w:rsid w:val="001C2D78"/>
    <w:rsid w:val="002203B0"/>
    <w:rsid w:val="00361F87"/>
    <w:rsid w:val="007B2D82"/>
    <w:rsid w:val="00CC78CA"/>
    <w:rsid w:val="00D0737D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9CBD-F4FC-46A2-8F22-EA671D24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Rene Ulises Reyes Chavela</cp:lastModifiedBy>
  <cp:revision>5</cp:revision>
  <dcterms:created xsi:type="dcterms:W3CDTF">2018-07-20T17:24:00Z</dcterms:created>
  <dcterms:modified xsi:type="dcterms:W3CDTF">2018-07-20T18:42:00Z</dcterms:modified>
</cp:coreProperties>
</file>